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532" w:rsidRPr="000D3141" w:rsidRDefault="00C76532" w:rsidP="00C7653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76532" w:rsidRDefault="00C76532" w:rsidP="00C76532">
      <w:pPr>
        <w:ind w:left="720"/>
        <w:jc w:val="center"/>
        <w:rPr>
          <w:b/>
          <w:szCs w:val="24"/>
        </w:rPr>
      </w:pPr>
    </w:p>
    <w:p w:rsidR="00C76532" w:rsidRPr="008C222B" w:rsidRDefault="00C76532" w:rsidP="00C7653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31</w:t>
      </w:r>
    </w:p>
    <w:p w:rsidR="00C76532" w:rsidRDefault="00C76532" w:rsidP="00C76532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03.09</w:t>
      </w:r>
      <w:r>
        <w:rPr>
          <w:szCs w:val="24"/>
        </w:rPr>
        <w:t>.2024 г.</w:t>
      </w:r>
    </w:p>
    <w:p w:rsidR="00C76532" w:rsidRPr="006D121C" w:rsidRDefault="00C76532" w:rsidP="00C765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C76532" w:rsidRDefault="00C76532" w:rsidP="00C765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C76532" w:rsidRDefault="00C76532" w:rsidP="00C765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76532" w:rsidRPr="00176553" w:rsidRDefault="00C76532" w:rsidP="00C7653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76532" w:rsidRPr="00980543" w:rsidTr="00A43CE3">
        <w:trPr>
          <w:trHeight w:val="752"/>
        </w:trPr>
        <w:tc>
          <w:tcPr>
            <w:tcW w:w="5353" w:type="dxa"/>
            <w:vAlign w:val="center"/>
          </w:tcPr>
          <w:p w:rsidR="00C76532" w:rsidRPr="00980543" w:rsidRDefault="00C76532" w:rsidP="00A43CE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76532" w:rsidRPr="00980543" w:rsidRDefault="00C76532" w:rsidP="00A43CE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A43CE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0600201223 за извършен одит на „Национална електрическа компания“ (НЕК) ЕАД, за периода от 01.01.2021 г. до 31.12.2022 г.</w:t>
            </w:r>
          </w:p>
          <w:p w:rsidR="00C76532" w:rsidRDefault="00C76532" w:rsidP="00A43CE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A43CE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A43CE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A43CE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A43CE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A43CE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C76532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C76532">
              <w:rPr>
                <w:bCs/>
                <w:szCs w:val="24"/>
              </w:rPr>
              <w:t xml:space="preserve">            </w:t>
            </w:r>
            <w:r w:rsidRPr="00C76532">
              <w:rPr>
                <w:bCs/>
                <w:szCs w:val="24"/>
              </w:rPr>
              <w:t>Одитен доклад № 0600200424 със становище за извършен одит на бюджетните разходи на Българската народна банка и тяхното управление, за периода от 01.01.2023 г. до 31.12.2023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0600100524 със становище за извършен одит на отчета за изпълнението на бюджета на държавното обществено осигуряване за 2023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C76532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32C8C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0300200422 за извършен Одит на изпълнението „Европейски средства за научни изследвания, иновации и дигитализация“, за периода от 01.01.2020 г. до 31.12.2022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 xml:space="preserve"> 5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spacing w:after="0" w:line="240" w:lineRule="auto"/>
              <w:jc w:val="both"/>
              <w:rPr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 xml:space="preserve">            </w:t>
            </w:r>
            <w:r w:rsidRPr="00C76532">
              <w:rPr>
                <w:bCs/>
                <w:spacing w:val="-4"/>
                <w:szCs w:val="24"/>
              </w:rPr>
              <w:t>Одитен доклад № 0300100922 за извършен одит „Изпълнение на Националната програма за подобряване на майчиното и детско здраве 2021-2030 г.“, за периода от 01.01.2021 г. до 31.12.2022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C76532" w:rsidRDefault="00C76532" w:rsidP="00C7653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76532">
              <w:rPr>
                <w:bCs/>
                <w:szCs w:val="24"/>
              </w:rPr>
              <w:t>Д</w:t>
            </w:r>
            <w:r w:rsidRPr="00C76532">
              <w:rPr>
                <w:bCs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 w:rsidRPr="00C76532">
              <w:rPr>
                <w:bCs/>
                <w:szCs w:val="24"/>
              </w:rPr>
              <w:br/>
            </w:r>
            <w:r w:rsidRPr="00C76532">
              <w:rPr>
                <w:bCs/>
                <w:szCs w:val="24"/>
              </w:rPr>
              <w:t>№ 0300201119 за извършен одит „Мониторинг и оценка на подхода „Водено от общностите местно развитие“, за периода от 01.01.2015 г. до 31.12.2019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Д</w:t>
            </w:r>
            <w:r w:rsidRPr="00C76532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C76532">
              <w:rPr>
                <w:bCs/>
                <w:spacing w:val="-4"/>
                <w:szCs w:val="24"/>
              </w:rPr>
              <w:t>№ 0300101419 за извършен одит „Ефективност на системата на психиатричното обслужване“, за периода от 01.01.2017 г. до 31.12.2019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Д</w:t>
            </w:r>
            <w:r w:rsidRPr="00C76532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чрез повторна проверка за изпълнение на препоръките по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C76532">
              <w:rPr>
                <w:bCs/>
                <w:spacing w:val="-4"/>
                <w:szCs w:val="24"/>
              </w:rPr>
              <w:t>№ 0300101418 за извършен одит на изпълнението „Облекчаване на административната тежест за бизнеса в областта на туризма“, за периода от 01.01.2016 г. до 31.12.2018 г.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0100302924 за извършен финансов одит на консолидирания годишен финансов отчет на община Пордим за 2023 г., съдържащ отрицателно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0100315223 за извършен финансов одит на консолидирания годишен финансов отчет на община Козлодуй за 2023 г., съдържащ квалифицирано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0100204424 за извършен финансов одит на годишния финансов отчет на Националния военен университет „Васил Левски“, гр. Велико Търново за 2023 г., съдържащ квалифицирано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0100305224 за извършен финансов одит на консолидирания годишен финансов отчет на община Дряново за 2023 г., съдържащ квалифицирано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0100116423 за извършен финансов одит на годишния финансов отчет на Софийския университет „Св. Климент Охридски“, гр. София за 2023 г., съдържащ немодифицирано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332C8C" w:rsidP="00C7653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C76532" w:rsidRPr="0081558A">
              <w:rPr>
                <w:b/>
                <w:szCs w:val="24"/>
              </w:rPr>
              <w:t xml:space="preserve">По т. </w:t>
            </w:r>
            <w:r w:rsidR="00C76532">
              <w:rPr>
                <w:b/>
                <w:szCs w:val="24"/>
              </w:rPr>
              <w:t>1</w:t>
            </w:r>
            <w:r w:rsidR="00C76532">
              <w:rPr>
                <w:b/>
                <w:szCs w:val="24"/>
              </w:rPr>
              <w:t>4</w:t>
            </w:r>
            <w:r w:rsidR="00C76532"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0100104324 за извършен финансов одит на годишния финансов отчет на Националния статистически институт за 2023 г., съдържащ немодифицирано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0100303024 за извършен финансов одит на консолидирания годишен финансов отчет на община Мизия за 2023 г., съдържащ немодифицирано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0100305724 за извършен финансов одит на консолидирания годишен финансов отчет на община Завет за 2023 г., съдържащ немодифицирано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0100104224 за извършен финансов одит на годишния финансов отчет на Висшето училище по телекомуникации и пощи, гр. София за 2023 г., съдържащ немодифицирано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76532" w:rsidTr="00A43CE3">
        <w:tc>
          <w:tcPr>
            <w:tcW w:w="5353" w:type="dxa"/>
            <w:vAlign w:val="center"/>
          </w:tcPr>
          <w:p w:rsidR="00C76532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76532" w:rsidRPr="00C76532" w:rsidRDefault="00C76532" w:rsidP="00C7653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6532">
              <w:rPr>
                <w:bCs/>
                <w:spacing w:val="-4"/>
                <w:szCs w:val="24"/>
              </w:rPr>
              <w:t>Одитен доклад № 0100305524 за извършен финансов одит на консолидирания годишен финансов отчет на община Искър за 2023 г., съдържащ немодифицирано мнение.</w:t>
            </w:r>
          </w:p>
          <w:p w:rsidR="00C76532" w:rsidRDefault="00C76532" w:rsidP="00C7653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76532" w:rsidRDefault="00C76532" w:rsidP="00C765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6532" w:rsidRPr="006042AE" w:rsidRDefault="00C76532" w:rsidP="00C765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6532" w:rsidRPr="0081558A" w:rsidRDefault="00C76532" w:rsidP="00C765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6532" w:rsidRDefault="00332C8C" w:rsidP="00A43CE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AD1673" w:rsidRDefault="00AD1673"/>
    <w:p w:rsidR="00C76532" w:rsidRDefault="00C76532"/>
    <w:p w:rsidR="00C76532" w:rsidRDefault="00C76532"/>
    <w:p w:rsidR="00C76532" w:rsidRDefault="00C76532" w:rsidP="00C7653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76532" w:rsidRDefault="00C76532" w:rsidP="00C7653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76532" w:rsidRDefault="00C76532">
      <w:bookmarkStart w:id="0" w:name="_GoBack"/>
      <w:bookmarkEnd w:id="0"/>
    </w:p>
    <w:sectPr w:rsidR="00C76532" w:rsidSect="00332C8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3DB" w:rsidRDefault="003E23DB" w:rsidP="00332C8C">
      <w:pPr>
        <w:spacing w:after="0" w:line="240" w:lineRule="auto"/>
      </w:pPr>
      <w:r>
        <w:separator/>
      </w:r>
    </w:p>
  </w:endnote>
  <w:endnote w:type="continuationSeparator" w:id="0">
    <w:p w:rsidR="003E23DB" w:rsidRDefault="003E23DB" w:rsidP="00332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297689"/>
      <w:docPartObj>
        <w:docPartGallery w:val="Page Numbers (Bottom of Page)"/>
        <w:docPartUnique/>
      </w:docPartObj>
    </w:sdtPr>
    <w:sdtContent>
      <w:p w:rsidR="00332C8C" w:rsidRDefault="00332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32C8C" w:rsidRDefault="00332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3DB" w:rsidRDefault="003E23DB" w:rsidP="00332C8C">
      <w:pPr>
        <w:spacing w:after="0" w:line="240" w:lineRule="auto"/>
      </w:pPr>
      <w:r>
        <w:separator/>
      </w:r>
    </w:p>
  </w:footnote>
  <w:footnote w:type="continuationSeparator" w:id="0">
    <w:p w:rsidR="003E23DB" w:rsidRDefault="003E23DB" w:rsidP="00332C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32"/>
    <w:rsid w:val="00332C8C"/>
    <w:rsid w:val="003E23DB"/>
    <w:rsid w:val="00AD1673"/>
    <w:rsid w:val="00C7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2CE5"/>
  <w15:chartTrackingRefBased/>
  <w15:docId w15:val="{096D446E-E535-4E74-A66B-BFF4F317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53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C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C8C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32C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C8C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2024-09-03T06:19:00Z</dcterms:created>
  <dcterms:modified xsi:type="dcterms:W3CDTF">2024-09-03T06:31:00Z</dcterms:modified>
</cp:coreProperties>
</file>